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55" w:rsidRDefault="007F5B55" w:rsidP="007F5B55">
      <w:pPr>
        <w:spacing w:line="420" w:lineRule="exact"/>
        <w:jc w:val="center"/>
        <w:rPr>
          <w:rFonts w:ascii="仿宋" w:eastAsia="仿宋" w:hAnsi="仿宋"/>
          <w:b/>
          <w:color w:val="000000"/>
          <w:sz w:val="36"/>
          <w:szCs w:val="36"/>
        </w:rPr>
      </w:pPr>
      <w:r>
        <w:rPr>
          <w:rFonts w:ascii="仿宋" w:eastAsia="仿宋" w:hAnsi="仿宋"/>
          <w:b/>
          <w:color w:val="000000"/>
          <w:sz w:val="36"/>
          <w:szCs w:val="36"/>
        </w:rPr>
        <w:t>省市级</w:t>
      </w:r>
      <w:r>
        <w:rPr>
          <w:rFonts w:ascii="仿宋" w:eastAsia="仿宋" w:hAnsi="仿宋" w:hint="eastAsia"/>
          <w:b/>
          <w:color w:val="000000"/>
          <w:sz w:val="36"/>
          <w:szCs w:val="36"/>
        </w:rPr>
        <w:t>综合项目指标体系分级说明</w:t>
      </w:r>
    </w:p>
    <w:p w:rsidR="007F5B55" w:rsidRDefault="007F5B55" w:rsidP="007F5B55">
      <w:pPr>
        <w:spacing w:line="420" w:lineRule="exact"/>
        <w:jc w:val="center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（适用于省市（县）教育主管部门填写《省市综合项目信息表》）</w:t>
      </w:r>
    </w:p>
    <w:tbl>
      <w:tblPr>
        <w:tblW w:w="10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0"/>
        <w:gridCol w:w="1419"/>
        <w:gridCol w:w="1417"/>
        <w:gridCol w:w="1758"/>
        <w:gridCol w:w="3909"/>
      </w:tblGrid>
      <w:tr w:rsidR="007F5B55" w:rsidTr="007F5B55">
        <w:trPr>
          <w:trHeight w:val="500"/>
          <w:tblHeader/>
          <w:jc w:val="center"/>
        </w:trPr>
        <w:tc>
          <w:tcPr>
            <w:tcW w:w="1500" w:type="dxa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4"/>
              </w:rPr>
              <w:t>一级指标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4"/>
              </w:rPr>
              <w:t>二级指标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4"/>
              </w:rPr>
              <w:t>三级指标</w:t>
            </w:r>
          </w:p>
        </w:tc>
        <w:tc>
          <w:tcPr>
            <w:tcW w:w="1758" w:type="dxa"/>
            <w:shd w:val="clear" w:color="000000" w:fill="FFFFFF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4"/>
              </w:rPr>
              <w:t>四级指标</w:t>
            </w:r>
          </w:p>
        </w:tc>
        <w:tc>
          <w:tcPr>
            <w:tcW w:w="3909" w:type="dxa"/>
            <w:shd w:val="clear" w:color="000000" w:fill="FFFFFF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4"/>
              </w:rPr>
              <w:t>指标说明</w:t>
            </w:r>
          </w:p>
        </w:tc>
      </w:tr>
      <w:tr w:rsidR="007F5B55" w:rsidTr="007F5B55">
        <w:trPr>
          <w:trHeight w:val="312"/>
          <w:jc w:val="center"/>
        </w:trPr>
        <w:tc>
          <w:tcPr>
            <w:tcW w:w="1500" w:type="dxa"/>
            <w:vMerge w:val="restart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基本信息</w:t>
            </w:r>
          </w:p>
        </w:tc>
        <w:tc>
          <w:tcPr>
            <w:tcW w:w="1419" w:type="dxa"/>
            <w:vMerge w:val="restart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中文</w:t>
            </w:r>
          </w:p>
        </w:tc>
        <w:tc>
          <w:tcPr>
            <w:tcW w:w="1758" w:type="dxa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\</w:t>
            </w:r>
          </w:p>
        </w:tc>
        <w:tc>
          <w:tcPr>
            <w:tcW w:w="3909" w:type="dxa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用于项目统计、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索引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填写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全称。</w:t>
            </w:r>
          </w:p>
        </w:tc>
      </w:tr>
      <w:tr w:rsidR="007F5B55" w:rsidTr="007F5B55">
        <w:trPr>
          <w:trHeight w:val="20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外文</w:t>
            </w:r>
          </w:p>
        </w:tc>
        <w:tc>
          <w:tcPr>
            <w:tcW w:w="1758" w:type="dxa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\</w:t>
            </w:r>
          </w:p>
        </w:tc>
        <w:tc>
          <w:tcPr>
            <w:tcW w:w="3909" w:type="dxa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指项目的外文译名。</w:t>
            </w:r>
          </w:p>
        </w:tc>
      </w:tr>
      <w:tr w:rsidR="007F5B55" w:rsidTr="007F5B55">
        <w:trPr>
          <w:trHeight w:val="20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\</w:t>
            </w:r>
          </w:p>
        </w:tc>
        <w:tc>
          <w:tcPr>
            <w:tcW w:w="1758" w:type="dxa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\</w:t>
            </w:r>
          </w:p>
        </w:tc>
        <w:tc>
          <w:tcPr>
            <w:tcW w:w="3909" w:type="dxa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项目的开始和结束的时间。</w:t>
            </w:r>
          </w:p>
        </w:tc>
      </w:tr>
      <w:tr w:rsidR="007F5B55" w:rsidTr="007F5B55">
        <w:trPr>
          <w:trHeight w:val="20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\</w:t>
            </w:r>
          </w:p>
        </w:tc>
        <w:tc>
          <w:tcPr>
            <w:tcW w:w="1758" w:type="dxa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\</w:t>
            </w:r>
          </w:p>
        </w:tc>
        <w:tc>
          <w:tcPr>
            <w:tcW w:w="3909" w:type="dxa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本单位项目联系人的基本信息（联系人姓名、部门职务、手机、电话、邮箱）。</w:t>
            </w:r>
          </w:p>
        </w:tc>
      </w:tr>
      <w:tr w:rsidR="007F5B55" w:rsidTr="007F5B55">
        <w:trPr>
          <w:trHeight w:val="20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外方机构</w:t>
            </w:r>
          </w:p>
          <w:p w:rsidR="007F5B55" w:rsidRDefault="007F5B55" w:rsidP="005B0ADE">
            <w:pPr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信息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1758" w:type="dxa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中文</w:t>
            </w:r>
          </w:p>
        </w:tc>
        <w:tc>
          <w:tcPr>
            <w:tcW w:w="3909" w:type="dxa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外方机构中文译名。</w:t>
            </w:r>
          </w:p>
        </w:tc>
      </w:tr>
      <w:tr w:rsidR="007F5B55" w:rsidTr="007F5B55">
        <w:trPr>
          <w:trHeight w:val="20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000000" w:fill="FFFFFF"/>
            <w:vAlign w:val="center"/>
          </w:tcPr>
          <w:p w:rsidR="007F5B55" w:rsidRDefault="007F5B55" w:rsidP="005B0ADE">
            <w:pPr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外文</w:t>
            </w:r>
          </w:p>
        </w:tc>
        <w:tc>
          <w:tcPr>
            <w:tcW w:w="3909" w:type="dxa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外方机构名称。</w:t>
            </w:r>
          </w:p>
        </w:tc>
      </w:tr>
      <w:tr w:rsidR="007F5B55" w:rsidTr="007F5B55">
        <w:trPr>
          <w:trHeight w:val="20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000000" w:fill="FFFFFF"/>
            <w:vAlign w:val="center"/>
          </w:tcPr>
          <w:p w:rsidR="007F5B55" w:rsidRDefault="007F5B55" w:rsidP="005B0ADE">
            <w:pPr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7F5B55" w:rsidRDefault="007F5B55" w:rsidP="005B0ADE">
            <w:pPr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机构类型</w:t>
            </w:r>
          </w:p>
        </w:tc>
        <w:tc>
          <w:tcPr>
            <w:tcW w:w="1758" w:type="dxa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政府</w:t>
            </w:r>
          </w:p>
        </w:tc>
        <w:tc>
          <w:tcPr>
            <w:tcW w:w="3909" w:type="dxa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政府组织或行政机构。</w:t>
            </w:r>
          </w:p>
        </w:tc>
      </w:tr>
      <w:tr w:rsidR="007F5B55" w:rsidTr="007F5B55">
        <w:trPr>
          <w:trHeight w:val="90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公立学校</w:t>
            </w:r>
          </w:p>
        </w:tc>
        <w:tc>
          <w:tcPr>
            <w:tcW w:w="3909" w:type="dxa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根据办学性质填写。</w:t>
            </w:r>
          </w:p>
        </w:tc>
      </w:tr>
      <w:tr w:rsidR="007F5B55" w:rsidTr="007F5B55">
        <w:trPr>
          <w:trHeight w:val="388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私立学校</w:t>
            </w:r>
          </w:p>
        </w:tc>
        <w:tc>
          <w:tcPr>
            <w:tcW w:w="3909" w:type="dxa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根据办学性质填写。</w:t>
            </w:r>
          </w:p>
        </w:tc>
      </w:tr>
      <w:tr w:rsidR="007F5B55" w:rsidTr="007F5B55">
        <w:trPr>
          <w:trHeight w:val="20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学会协会</w:t>
            </w:r>
          </w:p>
        </w:tc>
        <w:tc>
          <w:tcPr>
            <w:tcW w:w="3909" w:type="dxa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准政府组织、一般行业管理组织、学术组织和民间团体。</w:t>
            </w:r>
          </w:p>
        </w:tc>
      </w:tr>
      <w:tr w:rsidR="007F5B55" w:rsidTr="007F5B55">
        <w:trPr>
          <w:trHeight w:val="20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企业</w:t>
            </w:r>
          </w:p>
        </w:tc>
        <w:tc>
          <w:tcPr>
            <w:tcW w:w="3909" w:type="dxa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指外国公司及其分公司（含中国分公司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7F5B55" w:rsidTr="007F5B55">
        <w:trPr>
          <w:trHeight w:val="441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基金会</w:t>
            </w:r>
          </w:p>
        </w:tc>
        <w:tc>
          <w:tcPr>
            <w:tcW w:w="3909" w:type="dxa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指在民政部登记的境外基金会。</w:t>
            </w:r>
          </w:p>
        </w:tc>
      </w:tr>
      <w:tr w:rsidR="007F5B55" w:rsidTr="007F5B55">
        <w:trPr>
          <w:trHeight w:val="405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3909" w:type="dxa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不属于上面列出的机构类型。</w:t>
            </w:r>
          </w:p>
        </w:tc>
      </w:tr>
      <w:tr w:rsidR="007F5B55" w:rsidTr="007F5B55">
        <w:trPr>
          <w:trHeight w:val="20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层次</w:t>
            </w:r>
          </w:p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高等教育</w:t>
            </w:r>
          </w:p>
        </w:tc>
        <w:tc>
          <w:tcPr>
            <w:tcW w:w="3909" w:type="dxa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普通高等教育、成人高等教育、高等教育自学考试范畴。</w:t>
            </w:r>
          </w:p>
        </w:tc>
      </w:tr>
      <w:tr w:rsidR="007F5B55" w:rsidTr="007F5B55">
        <w:trPr>
          <w:trHeight w:val="420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中等教育</w:t>
            </w:r>
          </w:p>
        </w:tc>
        <w:tc>
          <w:tcPr>
            <w:tcW w:w="3909" w:type="dxa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普通中学和中等专业教育范畴。</w:t>
            </w:r>
          </w:p>
        </w:tc>
      </w:tr>
      <w:tr w:rsidR="007F5B55" w:rsidTr="007F5B55">
        <w:trPr>
          <w:trHeight w:val="413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3909" w:type="dxa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不属于高等教育、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中等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教育范畴或不属于教育范畴的机构。</w:t>
            </w:r>
          </w:p>
        </w:tc>
      </w:tr>
      <w:tr w:rsidR="007F5B55" w:rsidTr="007F5B55">
        <w:trPr>
          <w:trHeight w:val="413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7F5B55" w:rsidRP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F5B5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机构编码</w:t>
            </w:r>
          </w:p>
        </w:tc>
        <w:tc>
          <w:tcPr>
            <w:tcW w:w="1758" w:type="dxa"/>
            <w:shd w:val="clear" w:color="000000" w:fill="FFFFFF"/>
            <w:vAlign w:val="center"/>
          </w:tcPr>
          <w:p w:rsidR="007F5B55" w:rsidRP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F5B5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\</w:t>
            </w:r>
          </w:p>
        </w:tc>
        <w:tc>
          <w:tcPr>
            <w:tcW w:w="3909" w:type="dxa"/>
            <w:shd w:val="clear" w:color="000000" w:fill="FFFFFF"/>
            <w:vAlign w:val="center"/>
          </w:tcPr>
          <w:p w:rsidR="007F5B55" w:rsidRP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F5B5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系统自动生成的外方机构编码。</w:t>
            </w:r>
          </w:p>
        </w:tc>
      </w:tr>
      <w:tr w:rsidR="007F5B55" w:rsidTr="007F5B55">
        <w:trPr>
          <w:trHeight w:val="20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国别</w:t>
            </w:r>
          </w:p>
        </w:tc>
        <w:tc>
          <w:tcPr>
            <w:tcW w:w="1758" w:type="dxa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\</w:t>
            </w:r>
          </w:p>
        </w:tc>
        <w:tc>
          <w:tcPr>
            <w:tcW w:w="3909" w:type="dxa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按GB2659《世界各国和地区名称代码》填写。</w:t>
            </w:r>
          </w:p>
        </w:tc>
      </w:tr>
      <w:tr w:rsidR="007F5B55" w:rsidTr="007F5B55">
        <w:trPr>
          <w:trHeight w:val="410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1758" w:type="dxa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\</w:t>
            </w:r>
          </w:p>
        </w:tc>
        <w:tc>
          <w:tcPr>
            <w:tcW w:w="3909" w:type="dxa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机构注册地址。</w:t>
            </w:r>
          </w:p>
        </w:tc>
      </w:tr>
      <w:tr w:rsidR="007F5B55" w:rsidTr="007F5B55">
        <w:trPr>
          <w:trHeight w:val="416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758" w:type="dxa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\</w:t>
            </w:r>
          </w:p>
        </w:tc>
        <w:tc>
          <w:tcPr>
            <w:tcW w:w="3909" w:type="dxa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外方机构联系人的基本信息。</w:t>
            </w:r>
          </w:p>
        </w:tc>
      </w:tr>
      <w:tr w:rsidR="007F5B55" w:rsidTr="007F5B55">
        <w:trPr>
          <w:trHeight w:val="20"/>
          <w:jc w:val="center"/>
        </w:trPr>
        <w:tc>
          <w:tcPr>
            <w:tcW w:w="1500" w:type="dxa"/>
            <w:vMerge w:val="restart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合作的广度</w:t>
            </w:r>
          </w:p>
        </w:tc>
        <w:tc>
          <w:tcPr>
            <w:tcW w:w="1419" w:type="dxa"/>
            <w:vMerge w:val="restart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项目涉及</w:t>
            </w:r>
          </w:p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师资队伍</w:t>
            </w:r>
          </w:p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交流</w:t>
            </w:r>
          </w:p>
        </w:tc>
        <w:tc>
          <w:tcPr>
            <w:tcW w:w="1758" w:type="dxa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校长培训</w:t>
            </w:r>
          </w:p>
        </w:tc>
        <w:tc>
          <w:tcPr>
            <w:tcW w:w="3909" w:type="dxa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指针对校长（书记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进行的培训交流内容。</w:t>
            </w:r>
          </w:p>
        </w:tc>
      </w:tr>
      <w:tr w:rsidR="007F5B55" w:rsidTr="007F5B55">
        <w:trPr>
          <w:trHeight w:val="20"/>
          <w:jc w:val="center"/>
        </w:trPr>
        <w:tc>
          <w:tcPr>
            <w:tcW w:w="1500" w:type="dxa"/>
            <w:vMerge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教师短期培训</w:t>
            </w:r>
          </w:p>
        </w:tc>
        <w:tc>
          <w:tcPr>
            <w:tcW w:w="3909" w:type="dxa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指针对教师开展的</w:t>
            </w:r>
            <w:r w:rsidRPr="007F5B5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为期2~5个月的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短期培训活动。</w:t>
            </w:r>
          </w:p>
        </w:tc>
      </w:tr>
      <w:tr w:rsidR="007F5B55" w:rsidTr="007F5B55">
        <w:trPr>
          <w:trHeight w:val="347"/>
          <w:jc w:val="center"/>
        </w:trPr>
        <w:tc>
          <w:tcPr>
            <w:tcW w:w="1500" w:type="dxa"/>
            <w:vMerge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教师进修</w:t>
            </w:r>
          </w:p>
        </w:tc>
        <w:tc>
          <w:tcPr>
            <w:tcW w:w="3909" w:type="dxa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特指教师非学历进修。</w:t>
            </w:r>
          </w:p>
        </w:tc>
      </w:tr>
      <w:tr w:rsidR="007F5B55" w:rsidTr="007F5B55">
        <w:trPr>
          <w:trHeight w:val="20"/>
          <w:jc w:val="center"/>
        </w:trPr>
        <w:tc>
          <w:tcPr>
            <w:tcW w:w="1500" w:type="dxa"/>
            <w:vMerge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考察交流</w:t>
            </w:r>
          </w:p>
        </w:tc>
        <w:tc>
          <w:tcPr>
            <w:tcW w:w="3909" w:type="dxa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指以交流学习为主的活动，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参与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人员指中方教育行政管理人员，院校校长、院校行政人员、教师。</w:t>
            </w:r>
          </w:p>
        </w:tc>
      </w:tr>
      <w:tr w:rsidR="007F5B55" w:rsidTr="007F5B55">
        <w:trPr>
          <w:trHeight w:val="20"/>
          <w:jc w:val="center"/>
        </w:trPr>
        <w:tc>
          <w:tcPr>
            <w:tcW w:w="1500" w:type="dxa"/>
            <w:vMerge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攻读学位</w:t>
            </w:r>
          </w:p>
        </w:tc>
        <w:tc>
          <w:tcPr>
            <w:tcW w:w="3909" w:type="dxa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特指中方教育行政管理人员，院校校长、院校行政人员、教师等人员的学历进修。</w:t>
            </w:r>
          </w:p>
        </w:tc>
      </w:tr>
      <w:tr w:rsidR="007F5B55" w:rsidTr="007F5B55">
        <w:trPr>
          <w:trHeight w:val="20"/>
          <w:jc w:val="center"/>
        </w:trPr>
        <w:tc>
          <w:tcPr>
            <w:tcW w:w="1500" w:type="dxa"/>
            <w:vMerge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学生交流</w:t>
            </w:r>
          </w:p>
        </w:tc>
        <w:tc>
          <w:tcPr>
            <w:tcW w:w="1758" w:type="dxa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短期交流</w:t>
            </w:r>
          </w:p>
        </w:tc>
        <w:tc>
          <w:tcPr>
            <w:tcW w:w="3909" w:type="dxa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指有学生参与的</w:t>
            </w:r>
            <w:r w:rsidRPr="007F5B5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2~5个月的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考察交流活动。</w:t>
            </w:r>
          </w:p>
        </w:tc>
      </w:tr>
      <w:tr w:rsidR="007F5B55" w:rsidTr="007F5B55">
        <w:trPr>
          <w:trHeight w:val="20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F5B5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学历教育/培训</w:t>
            </w:r>
          </w:p>
        </w:tc>
        <w:tc>
          <w:tcPr>
            <w:tcW w:w="3909" w:type="dxa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特指针对学生</w:t>
            </w:r>
            <w:r w:rsidRPr="007F5B5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进行的教育或培训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7F5B55" w:rsidTr="007F5B55">
        <w:trPr>
          <w:trHeight w:val="20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实习就业</w:t>
            </w:r>
          </w:p>
        </w:tc>
        <w:tc>
          <w:tcPr>
            <w:tcW w:w="3909" w:type="dxa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指涉及学生实习或就业的活动。</w:t>
            </w:r>
          </w:p>
        </w:tc>
      </w:tr>
      <w:tr w:rsidR="007F5B55" w:rsidTr="007F5B55">
        <w:trPr>
          <w:trHeight w:val="20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友好学校</w:t>
            </w:r>
          </w:p>
        </w:tc>
        <w:tc>
          <w:tcPr>
            <w:tcW w:w="1758" w:type="dxa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\</w:t>
            </w:r>
          </w:p>
        </w:tc>
        <w:tc>
          <w:tcPr>
            <w:tcW w:w="3909" w:type="dxa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指签署了友好学校相关协议的项目。</w:t>
            </w:r>
          </w:p>
        </w:tc>
      </w:tr>
      <w:tr w:rsidR="007F5B55" w:rsidTr="007F5B55">
        <w:trPr>
          <w:trHeight w:val="20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合作研究</w:t>
            </w:r>
          </w:p>
        </w:tc>
        <w:tc>
          <w:tcPr>
            <w:tcW w:w="1758" w:type="dxa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\</w:t>
            </w:r>
          </w:p>
        </w:tc>
        <w:tc>
          <w:tcPr>
            <w:tcW w:w="3909" w:type="dxa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指中外机构合作进行课程开发或进行课程改革、编辑书籍、开发教学软硬件、</w:t>
            </w:r>
            <w:r w:rsidRPr="007F5B5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专利技术开发、科学项目研究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等活动。</w:t>
            </w:r>
          </w:p>
        </w:tc>
      </w:tr>
      <w:tr w:rsidR="007F5B55" w:rsidTr="007F5B55">
        <w:trPr>
          <w:trHeight w:val="353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其他内容</w:t>
            </w:r>
          </w:p>
        </w:tc>
        <w:tc>
          <w:tcPr>
            <w:tcW w:w="1758" w:type="dxa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\</w:t>
            </w:r>
          </w:p>
        </w:tc>
        <w:tc>
          <w:tcPr>
            <w:tcW w:w="3909" w:type="dxa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上述内容未涉及到的内容。</w:t>
            </w:r>
          </w:p>
        </w:tc>
      </w:tr>
      <w:tr w:rsidR="007F5B55" w:rsidTr="007F5B55">
        <w:trPr>
          <w:trHeight w:val="401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项目规模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\</w:t>
            </w:r>
          </w:p>
        </w:tc>
        <w:tc>
          <w:tcPr>
            <w:tcW w:w="1758" w:type="dxa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\</w:t>
            </w:r>
          </w:p>
        </w:tc>
        <w:tc>
          <w:tcPr>
            <w:tcW w:w="3909" w:type="dxa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参与项目的人数范围。</w:t>
            </w:r>
          </w:p>
        </w:tc>
      </w:tr>
      <w:tr w:rsidR="007F5B55" w:rsidTr="007F5B55">
        <w:trPr>
          <w:trHeight w:val="20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涉及专业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\</w:t>
            </w:r>
          </w:p>
        </w:tc>
        <w:tc>
          <w:tcPr>
            <w:tcW w:w="1758" w:type="dxa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\</w:t>
            </w:r>
          </w:p>
        </w:tc>
        <w:tc>
          <w:tcPr>
            <w:tcW w:w="3909" w:type="dxa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项目涉及到的专业大类。</w:t>
            </w:r>
          </w:p>
        </w:tc>
      </w:tr>
      <w:tr w:rsidR="007F5B55" w:rsidTr="007F5B55">
        <w:trPr>
          <w:trHeight w:val="20"/>
          <w:jc w:val="center"/>
        </w:trPr>
        <w:tc>
          <w:tcPr>
            <w:tcW w:w="1500" w:type="dxa"/>
            <w:vMerge w:val="restart"/>
            <w:shd w:val="clear" w:color="auto" w:fill="auto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合作的深度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资金投入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本单位投入</w:t>
            </w:r>
          </w:p>
        </w:tc>
        <w:tc>
          <w:tcPr>
            <w:tcW w:w="1758" w:type="dxa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自有资金</w:t>
            </w:r>
          </w:p>
        </w:tc>
        <w:tc>
          <w:tcPr>
            <w:tcW w:w="3909" w:type="dxa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指是否有由国家财政投入的资金。</w:t>
            </w:r>
          </w:p>
        </w:tc>
      </w:tr>
      <w:tr w:rsidR="007F5B55" w:rsidTr="007F5B55">
        <w:trPr>
          <w:trHeight w:val="20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吸收资金</w:t>
            </w:r>
          </w:p>
        </w:tc>
        <w:tc>
          <w:tcPr>
            <w:tcW w:w="3909" w:type="dxa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指是否有向国家银行的借款及结算过程中形成的应付未付款等。</w:t>
            </w:r>
          </w:p>
        </w:tc>
      </w:tr>
      <w:tr w:rsidR="007F5B55" w:rsidTr="007F5B55">
        <w:trPr>
          <w:trHeight w:val="20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专项资金</w:t>
            </w:r>
          </w:p>
        </w:tc>
        <w:tc>
          <w:tcPr>
            <w:tcW w:w="3909" w:type="dxa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指是否有由国家财政或上级主管部门拨付、具有专门用途的资金。</w:t>
            </w:r>
          </w:p>
        </w:tc>
      </w:tr>
      <w:tr w:rsidR="007F5B55" w:rsidTr="007F5B55">
        <w:trPr>
          <w:trHeight w:val="404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F5B5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额度合计</w:t>
            </w:r>
          </w:p>
        </w:tc>
        <w:tc>
          <w:tcPr>
            <w:tcW w:w="3909" w:type="dxa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人民币，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单位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万元。</w:t>
            </w:r>
          </w:p>
        </w:tc>
      </w:tr>
      <w:tr w:rsidR="007F5B55" w:rsidTr="007F5B55">
        <w:trPr>
          <w:trHeight w:val="509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国外投入</w:t>
            </w:r>
          </w:p>
        </w:tc>
        <w:tc>
          <w:tcPr>
            <w:tcW w:w="1758" w:type="dxa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来源</w:t>
            </w:r>
          </w:p>
        </w:tc>
        <w:tc>
          <w:tcPr>
            <w:tcW w:w="3909" w:type="dxa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指资金来源机构名称。</w:t>
            </w:r>
          </w:p>
        </w:tc>
      </w:tr>
      <w:tr w:rsidR="007F5B55" w:rsidTr="007F5B55">
        <w:trPr>
          <w:trHeight w:val="20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F5B5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额度合计</w:t>
            </w:r>
          </w:p>
        </w:tc>
        <w:tc>
          <w:tcPr>
            <w:tcW w:w="3909" w:type="dxa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折合人民币，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单位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万元。</w:t>
            </w:r>
          </w:p>
        </w:tc>
      </w:tr>
      <w:tr w:rsidR="007F5B55" w:rsidTr="007F5B55">
        <w:trPr>
          <w:trHeight w:val="432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其他投入</w:t>
            </w:r>
          </w:p>
        </w:tc>
        <w:tc>
          <w:tcPr>
            <w:tcW w:w="1758" w:type="dxa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来源</w:t>
            </w:r>
          </w:p>
        </w:tc>
        <w:tc>
          <w:tcPr>
            <w:tcW w:w="3909" w:type="dxa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指资金来源机构名称。</w:t>
            </w:r>
          </w:p>
        </w:tc>
      </w:tr>
      <w:tr w:rsidR="007F5B55" w:rsidTr="007F5B55">
        <w:trPr>
          <w:trHeight w:val="20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额度 </w:t>
            </w:r>
          </w:p>
        </w:tc>
        <w:tc>
          <w:tcPr>
            <w:tcW w:w="3909" w:type="dxa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折合人民币，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单位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万元。</w:t>
            </w:r>
          </w:p>
        </w:tc>
      </w:tr>
      <w:tr w:rsidR="007F5B55" w:rsidTr="007F5B55">
        <w:trPr>
          <w:trHeight w:val="498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时间投入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国内</w:t>
            </w:r>
          </w:p>
        </w:tc>
        <w:tc>
          <w:tcPr>
            <w:tcW w:w="1758" w:type="dxa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\</w:t>
            </w:r>
          </w:p>
        </w:tc>
        <w:tc>
          <w:tcPr>
            <w:tcW w:w="3909" w:type="dxa"/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项目在国内实施的天数。</w:t>
            </w:r>
          </w:p>
        </w:tc>
      </w:tr>
      <w:tr w:rsidR="007F5B55" w:rsidTr="007F5B55">
        <w:trPr>
          <w:trHeight w:val="90"/>
          <w:jc w:val="center"/>
        </w:trPr>
        <w:tc>
          <w:tcPr>
            <w:tcW w:w="15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国外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\</w:t>
            </w:r>
          </w:p>
        </w:tc>
        <w:tc>
          <w:tcPr>
            <w:tcW w:w="390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项目在国外实施的天数。</w:t>
            </w:r>
          </w:p>
        </w:tc>
      </w:tr>
      <w:tr w:rsidR="007F5B55" w:rsidTr="007F5B55">
        <w:trPr>
          <w:trHeight w:val="564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特色与优势</w:t>
            </w:r>
            <w:r w:rsidR="005F4D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（效果）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500字以内简述。</w:t>
            </w:r>
          </w:p>
        </w:tc>
      </w:tr>
      <w:tr w:rsidR="007F5B55" w:rsidTr="007F5B55">
        <w:trPr>
          <w:trHeight w:val="20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合作过程中</w:t>
            </w:r>
          </w:p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出现的问题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B55" w:rsidRDefault="007F5B55" w:rsidP="005B0ADE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500字以内简述。</w:t>
            </w:r>
          </w:p>
        </w:tc>
      </w:tr>
    </w:tbl>
    <w:p w:rsidR="007F5B55" w:rsidRDefault="007F5B55" w:rsidP="005B0ADE">
      <w:pPr>
        <w:spacing w:line="380" w:lineRule="exact"/>
        <w:rPr>
          <w:color w:val="000000"/>
        </w:rPr>
      </w:pPr>
    </w:p>
    <w:p w:rsidR="007F5B55" w:rsidRDefault="007F5B55" w:rsidP="005B0ADE">
      <w:pPr>
        <w:spacing w:line="380" w:lineRule="exact"/>
        <w:rPr>
          <w:color w:val="000000"/>
          <w:sz w:val="28"/>
          <w:szCs w:val="28"/>
        </w:rPr>
      </w:pPr>
    </w:p>
    <w:p w:rsidR="007F5B55" w:rsidRDefault="007F5B55" w:rsidP="005B0ADE">
      <w:pPr>
        <w:spacing w:line="380" w:lineRule="exact"/>
        <w:jc w:val="center"/>
        <w:rPr>
          <w:rFonts w:ascii="仿宋" w:eastAsia="仿宋" w:hAnsi="仿宋"/>
          <w:b/>
          <w:color w:val="000000"/>
          <w:sz w:val="36"/>
          <w:szCs w:val="36"/>
        </w:rPr>
      </w:pPr>
    </w:p>
    <w:p w:rsidR="00ED36A5" w:rsidRPr="007F5B55" w:rsidRDefault="00ED36A5" w:rsidP="005B0ADE">
      <w:pPr>
        <w:spacing w:line="380" w:lineRule="exact"/>
      </w:pPr>
      <w:bookmarkStart w:id="0" w:name="_GoBack"/>
      <w:bookmarkEnd w:id="0"/>
    </w:p>
    <w:sectPr w:rsidR="00ED36A5" w:rsidRPr="007F5B55" w:rsidSect="003C60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76E" w:rsidRDefault="00BE276E" w:rsidP="007F5B55">
      <w:r>
        <w:separator/>
      </w:r>
    </w:p>
  </w:endnote>
  <w:endnote w:type="continuationSeparator" w:id="0">
    <w:p w:rsidR="00BE276E" w:rsidRDefault="00BE276E" w:rsidP="007F5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76E" w:rsidRDefault="00BE276E" w:rsidP="007F5B55">
      <w:r>
        <w:separator/>
      </w:r>
    </w:p>
  </w:footnote>
  <w:footnote w:type="continuationSeparator" w:id="0">
    <w:p w:rsidR="00BE276E" w:rsidRDefault="00BE276E" w:rsidP="007F5B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20F5"/>
    <w:rsid w:val="003620F5"/>
    <w:rsid w:val="003C603A"/>
    <w:rsid w:val="005B0ADE"/>
    <w:rsid w:val="005F4DFA"/>
    <w:rsid w:val="007708D2"/>
    <w:rsid w:val="007F5B55"/>
    <w:rsid w:val="00BE276E"/>
    <w:rsid w:val="00ED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B5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F5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rsid w:val="007F5B55"/>
    <w:rPr>
      <w:kern w:val="2"/>
      <w:sz w:val="18"/>
      <w:szCs w:val="18"/>
    </w:rPr>
  </w:style>
  <w:style w:type="paragraph" w:styleId="a4">
    <w:name w:val="footer"/>
    <w:basedOn w:val="a"/>
    <w:link w:val="Char0"/>
    <w:rsid w:val="007F5B55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rsid w:val="007F5B5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B5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F5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rsid w:val="007F5B55"/>
    <w:rPr>
      <w:kern w:val="2"/>
      <w:sz w:val="18"/>
      <w:szCs w:val="18"/>
    </w:rPr>
  </w:style>
  <w:style w:type="paragraph" w:styleId="a4">
    <w:name w:val="footer"/>
    <w:basedOn w:val="a"/>
    <w:link w:val="Char0"/>
    <w:rsid w:val="007F5B55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rsid w:val="007F5B5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1055</Words>
  <Characters>304</Characters>
  <Application>Microsoft Office Word</Application>
  <DocSecurity>0</DocSecurity>
  <Lines>2</Lines>
  <Paragraphs>2</Paragraphs>
  <ScaleCrop>false</ScaleCrop>
  <Company>Microsoft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</cp:lastModifiedBy>
  <cp:revision>3</cp:revision>
  <dcterms:created xsi:type="dcterms:W3CDTF">2016-04-21T01:02:00Z</dcterms:created>
  <dcterms:modified xsi:type="dcterms:W3CDTF">2017-06-16T00:40:00Z</dcterms:modified>
</cp:coreProperties>
</file>