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 w:cs="方正仿宋简体"/>
          <w:spacing w:val="7"/>
          <w:sz w:val="28"/>
          <w:szCs w:val="28"/>
        </w:rPr>
      </w:pPr>
      <w:r>
        <w:rPr>
          <w:rFonts w:hint="eastAsia" w:ascii="黑体" w:hAnsi="黑体" w:eastAsia="黑体" w:cs="方正仿宋简体"/>
          <w:spacing w:val="7"/>
          <w:sz w:val="28"/>
          <w:szCs w:val="28"/>
        </w:rPr>
        <w:t>附件1：</w:t>
      </w:r>
    </w:p>
    <w:p>
      <w:pPr>
        <w:pStyle w:val="4"/>
        <w:rPr>
          <w:rFonts w:ascii="方正仿宋简体" w:eastAsia="方正仿宋简体" w:cs="方正仿宋简体"/>
          <w:spacing w:val="7"/>
          <w:sz w:val="26"/>
          <w:szCs w:val="26"/>
        </w:rPr>
      </w:pPr>
    </w:p>
    <w:p>
      <w:pPr>
        <w:pStyle w:val="4"/>
        <w:spacing w:line="520" w:lineRule="exact"/>
        <w:jc w:val="center"/>
        <w:rPr>
          <w:rFonts w:ascii="黑体" w:hAnsi="黑体" w:eastAsia="黑体" w:cs="方正仿宋简体"/>
          <w:spacing w:val="7"/>
          <w:sz w:val="36"/>
          <w:szCs w:val="36"/>
        </w:rPr>
      </w:pPr>
      <w:r>
        <w:rPr>
          <w:rFonts w:hint="eastAsia" w:ascii="黑体" w:hAnsi="黑体" w:eastAsia="黑体" w:cs="方正大标宋简体"/>
          <w:sz w:val="32"/>
          <w:szCs w:val="32"/>
        </w:rPr>
        <w:t>吉林省职业技术教育学会第四届理事会名誉会长、顾问、会长、常务副会长、副会长、正副秘书长名单</w:t>
      </w:r>
    </w:p>
    <w:p>
      <w:pPr>
        <w:pStyle w:val="4"/>
        <w:ind w:firstLine="510"/>
        <w:rPr>
          <w:rFonts w:ascii="方正仿宋简体" w:eastAsia="方正仿宋简体" w:cs="方正仿宋简体"/>
          <w:spacing w:val="7"/>
          <w:sz w:val="26"/>
          <w:szCs w:val="26"/>
        </w:rPr>
      </w:pPr>
    </w:p>
    <w:p>
      <w:pPr>
        <w:pStyle w:val="4"/>
        <w:spacing w:line="540" w:lineRule="exact"/>
        <w:rPr>
          <w:rFonts w:ascii="华文仿宋" w:hAnsi="华文仿宋" w:eastAsia="华文仿宋" w:cs="方正仿宋简体"/>
          <w:b/>
        </w:rPr>
      </w:pPr>
      <w:r>
        <w:rPr>
          <w:rFonts w:hint="eastAsia" w:ascii="华文仿宋" w:hAnsi="华文仿宋" w:eastAsia="华文仿宋" w:cs="方正黑体简体"/>
          <w:b/>
        </w:rPr>
        <w:t>名誉会长：</w:t>
      </w:r>
      <w:r>
        <w:rPr>
          <w:rFonts w:ascii="华文仿宋" w:hAnsi="华文仿宋" w:eastAsia="华文仿宋" w:cs="方正仿宋简体"/>
          <w:b/>
        </w:rPr>
        <w:tab/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车秀兰 吉林省人大常委会副主任、吉林省中华职业教育社主任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李 玉 中国工程院院士、吉林省职业教育教学指导委员会主任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  <w:b/>
        </w:rPr>
      </w:pPr>
      <w:r>
        <w:rPr>
          <w:rFonts w:hint="eastAsia" w:ascii="华文仿宋" w:hAnsi="华文仿宋" w:eastAsia="华文仿宋" w:cs="方正黑体简体"/>
          <w:b/>
        </w:rPr>
        <w:t>顾 问：</w:t>
      </w:r>
      <w:r>
        <w:rPr>
          <w:rFonts w:ascii="华文仿宋" w:hAnsi="华文仿宋" w:eastAsia="华文仿宋" w:cs="方正仿宋简体"/>
          <w:b/>
        </w:rPr>
        <w:tab/>
      </w:r>
      <w:r>
        <w:rPr>
          <w:rFonts w:ascii="华文仿宋" w:hAnsi="华文仿宋" w:eastAsia="华文仿宋" w:cs="方正仿宋简体"/>
          <w:b/>
        </w:rPr>
        <w:tab/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栾立明 吉林工程技术师范学院党委书记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刘耀辉 吉林省职教学会第三届理事会会长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  <w:b/>
        </w:rPr>
      </w:pPr>
      <w:r>
        <w:rPr>
          <w:rFonts w:hint="eastAsia" w:ascii="华文仿宋" w:hAnsi="华文仿宋" w:eastAsia="华文仿宋" w:cs="方正黑体简体"/>
          <w:b/>
        </w:rPr>
        <w:t>会 长：</w:t>
      </w:r>
      <w:r>
        <w:rPr>
          <w:rFonts w:ascii="华文仿宋" w:hAnsi="华文仿宋" w:eastAsia="华文仿宋" w:cs="方正仿宋简体"/>
          <w:b/>
        </w:rPr>
        <w:tab/>
      </w:r>
      <w:r>
        <w:rPr>
          <w:rFonts w:ascii="华文仿宋" w:hAnsi="华文仿宋" w:eastAsia="华文仿宋" w:cs="方正仿宋简体"/>
          <w:b/>
        </w:rPr>
        <w:tab/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于志晶 吉林省职教研究中心主任、职业技术教育杂志社社长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  <w:b/>
        </w:rPr>
      </w:pPr>
      <w:r>
        <w:rPr>
          <w:rFonts w:hint="eastAsia" w:ascii="华文仿宋" w:hAnsi="华文仿宋" w:eastAsia="华文仿宋" w:cs="方正黑体简体"/>
          <w:b/>
        </w:rPr>
        <w:t>常务副会长：</w:t>
      </w:r>
      <w:r>
        <w:rPr>
          <w:rFonts w:ascii="华文仿宋" w:hAnsi="华文仿宋" w:eastAsia="华文仿宋" w:cs="方正仿宋简体"/>
          <w:b/>
        </w:rPr>
        <w:tab/>
      </w:r>
      <w:r>
        <w:rPr>
          <w:rFonts w:ascii="华文仿宋" w:hAnsi="华文仿宋" w:eastAsia="华文仿宋" w:cs="方正仿宋简体"/>
          <w:b/>
        </w:rPr>
        <w:tab/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林琨智 吉林工业职业技术学院院长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  <w:b/>
        </w:rPr>
      </w:pPr>
      <w:r>
        <w:rPr>
          <w:rFonts w:hint="eastAsia" w:ascii="华文仿宋" w:hAnsi="华文仿宋" w:eastAsia="华文仿宋" w:cs="方正黑体简体"/>
          <w:b/>
        </w:rPr>
        <w:t>副会长：</w:t>
      </w:r>
      <w:r>
        <w:rPr>
          <w:rFonts w:hint="eastAsia" w:ascii="华文仿宋" w:hAnsi="华文仿宋" w:eastAsia="华文仿宋" w:cs="方正仿宋简体"/>
          <w:b/>
        </w:rPr>
        <w:t>（以姓氏笔画为序）</w:t>
      </w:r>
      <w:r>
        <w:rPr>
          <w:rFonts w:ascii="华文仿宋" w:hAnsi="华文仿宋" w:eastAsia="华文仿宋" w:cs="方正仿宋简体"/>
          <w:b/>
        </w:rPr>
        <w:tab/>
      </w:r>
      <w:r>
        <w:rPr>
          <w:rFonts w:ascii="华文仿宋" w:hAnsi="华文仿宋" w:eastAsia="华文仿宋" w:cs="方正仿宋简体"/>
          <w:b/>
        </w:rPr>
        <w:tab/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王</w:t>
      </w:r>
      <w:r>
        <w:rPr>
          <w:rFonts w:hint="eastAsia" w:ascii="华文仿宋" w:hAnsi="华文仿宋" w:eastAsia="华文仿宋"/>
        </w:rPr>
        <w:t>彧</w:t>
      </w:r>
      <w:r>
        <w:rPr>
          <w:rFonts w:hint="eastAsia" w:ascii="华文仿宋" w:hAnsi="华文仿宋" w:eastAsia="华文仿宋" w:cs="方正仿宋简体"/>
        </w:rPr>
        <w:t>杲 吉林水利电力职业学院院长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王家青 长春职业技术学校校长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王福利 吉林女子学校校长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曲晓绪 长春市职业与成人教育研究指导中心主任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刘 海 吉林省中华职业教育社副主任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刘学军 吉林省教育科学院院长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安锦春 中铁十三局技师学院院长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许仲虎 延吉市职业高级中学校长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许明哲 吉林省汽车工业贸易集团有限公司总经理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孙 进 吉林城市职业技术学院董事长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孙承平 吉林工贸学校校长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李吉宝 吉林省通用机械（集团）有限责任公司董事长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李连海 吉林科技职业学院董事长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李国江 吉林农业科技学院副院长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李春明 长春汽车工业高等专科学校校长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别惠彬 吉林交通职业技术学院院长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张 会 双辽市职业中专校长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张 鹏 吉林工程技术师范学院副院长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张湘富 长春职业技术学院院长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陈宝财 吉林电子信息职业技术学院院长</w:t>
      </w:r>
      <w:bookmarkStart w:id="0" w:name="_GoBack"/>
      <w:bookmarkEnd w:id="0"/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林文山 吉林省技工教师进修学校校长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张国华 一汽集团公司组织人事部副部长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郎 宇 吉林教育学院职教部主任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曹炳志 吉林铁道职业技术学院院长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滕少锋 长春市机械工业学校校长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薛春志 长春医学高等专科学校校长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霍春荣 长春市第二中等专业学校校长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  <w:b/>
        </w:rPr>
      </w:pPr>
      <w:r>
        <w:rPr>
          <w:rFonts w:hint="eastAsia" w:ascii="华文仿宋" w:hAnsi="华文仿宋" w:eastAsia="华文仿宋" w:cs="方正黑体简体"/>
          <w:b/>
        </w:rPr>
        <w:t>秘书长：</w:t>
      </w:r>
      <w:r>
        <w:rPr>
          <w:rFonts w:ascii="华文仿宋" w:hAnsi="华文仿宋" w:eastAsia="华文仿宋" w:cs="方正仿宋简体"/>
          <w:b/>
        </w:rPr>
        <w:tab/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刘 海</w:t>
      </w:r>
      <w:r>
        <w:rPr>
          <w:rFonts w:ascii="华文仿宋" w:hAnsi="华文仿宋" w:eastAsia="华文仿宋" w:cs="方正仿宋简体"/>
        </w:rPr>
        <w:t>(</w:t>
      </w:r>
      <w:r>
        <w:rPr>
          <w:rFonts w:hint="eastAsia" w:ascii="华文仿宋" w:hAnsi="华文仿宋" w:eastAsia="华文仿宋" w:cs="方正仿宋简体"/>
        </w:rPr>
        <w:t>兼</w:t>
      </w:r>
      <w:r>
        <w:rPr>
          <w:rFonts w:ascii="华文仿宋" w:hAnsi="华文仿宋" w:eastAsia="华文仿宋" w:cs="方正仿宋简体"/>
        </w:rPr>
        <w:t xml:space="preserve">) </w:t>
      </w:r>
    </w:p>
    <w:p>
      <w:pPr>
        <w:pStyle w:val="4"/>
        <w:spacing w:line="540" w:lineRule="exact"/>
        <w:rPr>
          <w:rFonts w:ascii="华文仿宋" w:hAnsi="华文仿宋" w:eastAsia="华文仿宋" w:cs="方正仿宋简体"/>
          <w:b/>
        </w:rPr>
      </w:pPr>
      <w:r>
        <w:rPr>
          <w:rFonts w:hint="eastAsia" w:ascii="华文仿宋" w:hAnsi="华文仿宋" w:eastAsia="华文仿宋" w:cs="方正黑体简体"/>
          <w:b/>
        </w:rPr>
        <w:t>副秘书长：</w:t>
      </w:r>
      <w:r>
        <w:rPr>
          <w:rFonts w:ascii="华文仿宋" w:hAnsi="华文仿宋" w:eastAsia="华文仿宋" w:cs="方正仿宋简体"/>
          <w:b/>
        </w:rPr>
        <w:tab/>
      </w:r>
      <w:r>
        <w:rPr>
          <w:rFonts w:ascii="华文仿宋" w:hAnsi="华文仿宋" w:eastAsia="华文仿宋" w:cs="方正仿宋简体"/>
          <w:b/>
        </w:rPr>
        <w:tab/>
      </w:r>
    </w:p>
    <w:p>
      <w:pPr>
        <w:pStyle w:val="4"/>
        <w:spacing w:line="540" w:lineRule="exact"/>
        <w:rPr>
          <w:rFonts w:ascii="华文仿宋" w:hAnsi="华文仿宋" w:eastAsia="华文仿宋" w:cs="方正仿宋简体"/>
        </w:rPr>
      </w:pPr>
      <w:r>
        <w:rPr>
          <w:rFonts w:hint="eastAsia" w:ascii="华文仿宋" w:hAnsi="华文仿宋" w:eastAsia="华文仿宋" w:cs="方正仿宋简体"/>
        </w:rPr>
        <w:t>宋志轩 吉林工业职业技术学院副院长</w:t>
      </w:r>
    </w:p>
    <w:p>
      <w:pPr>
        <w:pStyle w:val="4"/>
        <w:spacing w:line="540" w:lineRule="exact"/>
        <w:rPr>
          <w:rFonts w:ascii="方正仿宋简体" w:eastAsia="方正仿宋简体" w:cs="方正仿宋简体"/>
          <w:sz w:val="26"/>
          <w:szCs w:val="26"/>
        </w:rPr>
      </w:pPr>
      <w:r>
        <w:rPr>
          <w:rFonts w:hint="eastAsia" w:ascii="华文仿宋" w:hAnsi="华文仿宋" w:eastAsia="华文仿宋" w:cs="方正仿宋简体"/>
        </w:rPr>
        <w:t>程 宇 职业技术教育杂志社总编、吉林省职教研究中心副主任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72804"/>
    <w:rsid w:val="13D35BAB"/>
    <w:rsid w:val="14B7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[基本段落]"/>
    <w:basedOn w:val="1"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2017-10-19T08:08:00Z</dcterms:created>
  <dc:creator>Administrator</dc:creator>
  <cp:lastModifiedBy>Administrator</cp:lastModifiedBy>
  <dcterms:modified xsi:type="dcterms:W3CDTF">2017-10-19T08:10:45Z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